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A131" w14:textId="77777777" w:rsidR="006074F1" w:rsidRDefault="006074F1" w:rsidP="006074F1">
      <w:pPr>
        <w:rPr>
          <w:rFonts w:asciiTheme="minorHAnsi" w:hAnsiTheme="minorHAnsi" w:cstheme="minorHAnsi"/>
        </w:rPr>
      </w:pPr>
    </w:p>
    <w:p w14:paraId="1B3591EA" w14:textId="77777777" w:rsidR="00C05DBA" w:rsidRPr="003320D6" w:rsidRDefault="00C05DBA" w:rsidP="006074F1">
      <w:pPr>
        <w:rPr>
          <w:rFonts w:asciiTheme="minorHAnsi" w:hAnsiTheme="minorHAnsi" w:cstheme="minorHAnsi"/>
        </w:rPr>
      </w:pPr>
    </w:p>
    <w:p w14:paraId="0E430C2B" w14:textId="3D36830C" w:rsidR="006074F1" w:rsidRPr="003320D6" w:rsidRDefault="006074F1" w:rsidP="0050308F">
      <w:pPr>
        <w:jc w:val="center"/>
        <w:rPr>
          <w:rFonts w:asciiTheme="minorHAnsi" w:hAnsiTheme="minorHAnsi" w:cstheme="minorHAnsi"/>
          <w:b/>
          <w:bCs/>
          <w:u w:val="single"/>
        </w:rPr>
      </w:pPr>
      <w:r w:rsidRPr="003320D6">
        <w:rPr>
          <w:rFonts w:asciiTheme="minorHAnsi" w:hAnsiTheme="minorHAnsi" w:cstheme="minorHAnsi"/>
          <w:b/>
          <w:bCs/>
          <w:u w:val="single"/>
        </w:rPr>
        <w:t>Right to Choose (RTC) for ADHD and ASD Assessment and/or Treatment</w:t>
      </w:r>
    </w:p>
    <w:p w14:paraId="1DCACA23" w14:textId="77777777" w:rsidR="006074F1" w:rsidRDefault="006074F1" w:rsidP="006074F1">
      <w:pPr>
        <w:rPr>
          <w:rFonts w:asciiTheme="minorHAnsi" w:hAnsiTheme="minorHAnsi" w:cstheme="minorHAnsi"/>
          <w:b/>
          <w:bCs/>
          <w:u w:val="single"/>
        </w:rPr>
      </w:pPr>
    </w:p>
    <w:p w14:paraId="2B6E0B0E" w14:textId="77777777" w:rsidR="00C05DBA" w:rsidRPr="003320D6" w:rsidRDefault="00C05DBA" w:rsidP="006074F1">
      <w:pPr>
        <w:rPr>
          <w:rFonts w:asciiTheme="minorHAnsi" w:hAnsiTheme="minorHAnsi" w:cstheme="minorHAnsi"/>
          <w:b/>
          <w:bCs/>
          <w:u w:val="single"/>
        </w:rPr>
      </w:pPr>
    </w:p>
    <w:p w14:paraId="07B9649B" w14:textId="77777777" w:rsidR="006074F1" w:rsidRPr="003320D6" w:rsidRDefault="006074F1" w:rsidP="006074F1">
      <w:pPr>
        <w:rPr>
          <w:rFonts w:asciiTheme="minorHAnsi" w:hAnsiTheme="minorHAnsi" w:cstheme="minorHAnsi"/>
        </w:rPr>
      </w:pPr>
      <w:r w:rsidRPr="003320D6">
        <w:rPr>
          <w:rFonts w:asciiTheme="minorHAnsi" w:hAnsiTheme="minorHAnsi" w:cstheme="minorHAnsi"/>
        </w:rPr>
        <w:t xml:space="preserve">Right to Choose is a system that allows patients in England to choose their mental health provider. Some of our patients use this if they feel the local waiting list is too long. This is available to our patients who wish to have assessments for ADHD +/- ASD and can include assessment and treatment, providing you are not already under an NHS team being treated for the same condition. </w:t>
      </w:r>
    </w:p>
    <w:p w14:paraId="6E553126" w14:textId="77777777" w:rsidR="006074F1" w:rsidRPr="003320D6" w:rsidRDefault="006074F1" w:rsidP="006074F1">
      <w:pPr>
        <w:rPr>
          <w:rFonts w:asciiTheme="minorHAnsi" w:hAnsiTheme="minorHAnsi" w:cstheme="minorHAnsi"/>
        </w:rPr>
      </w:pPr>
    </w:p>
    <w:p w14:paraId="554B6A67" w14:textId="3D4E0FCB" w:rsidR="006074F1" w:rsidRPr="003320D6" w:rsidRDefault="006074F1" w:rsidP="006074F1">
      <w:pPr>
        <w:rPr>
          <w:rFonts w:asciiTheme="minorHAnsi" w:hAnsiTheme="minorHAnsi" w:cstheme="minorHAnsi"/>
        </w:rPr>
      </w:pPr>
      <w:r w:rsidRPr="003320D6">
        <w:rPr>
          <w:rFonts w:asciiTheme="minorHAnsi" w:hAnsiTheme="minorHAnsi" w:cstheme="minorHAnsi"/>
        </w:rPr>
        <w:t xml:space="preserve">We cannot recommend which service you should choose so please have a good look at the providers websites. </w:t>
      </w:r>
      <w:r w:rsidR="00753E22">
        <w:rPr>
          <w:rFonts w:asciiTheme="minorHAnsi" w:hAnsiTheme="minorHAnsi" w:cstheme="minorHAnsi"/>
        </w:rPr>
        <w:t>Relevant questions to ask would be:</w:t>
      </w:r>
    </w:p>
    <w:p w14:paraId="493DC4F6" w14:textId="77777777" w:rsidR="006074F1" w:rsidRPr="003320D6" w:rsidRDefault="006074F1" w:rsidP="006074F1">
      <w:pPr>
        <w:rPr>
          <w:rFonts w:asciiTheme="minorHAnsi" w:hAnsiTheme="minorHAnsi" w:cstheme="minorHAnsi"/>
        </w:rPr>
      </w:pPr>
    </w:p>
    <w:p w14:paraId="61B9FF83" w14:textId="77777777" w:rsidR="006074F1" w:rsidRPr="003320D6" w:rsidRDefault="006074F1" w:rsidP="006074F1">
      <w:pPr>
        <w:pStyle w:val="ListParagraph"/>
        <w:numPr>
          <w:ilvl w:val="0"/>
          <w:numId w:val="1"/>
        </w:numPr>
        <w:rPr>
          <w:rFonts w:cstheme="minorHAnsi"/>
        </w:rPr>
      </w:pPr>
      <w:r w:rsidRPr="003320D6">
        <w:rPr>
          <w:rFonts w:cstheme="minorHAnsi"/>
        </w:rPr>
        <w:t>Whether your provider sees your age group (Adult/ Children)</w:t>
      </w:r>
    </w:p>
    <w:p w14:paraId="378C1EE1" w14:textId="77777777" w:rsidR="006074F1" w:rsidRPr="003320D6" w:rsidRDefault="006074F1" w:rsidP="006074F1">
      <w:pPr>
        <w:pStyle w:val="ListParagraph"/>
        <w:numPr>
          <w:ilvl w:val="0"/>
          <w:numId w:val="1"/>
        </w:numPr>
        <w:rPr>
          <w:rFonts w:cstheme="minorHAnsi"/>
        </w:rPr>
      </w:pPr>
      <w:r w:rsidRPr="003320D6">
        <w:rPr>
          <w:rFonts w:cstheme="minorHAnsi"/>
        </w:rPr>
        <w:t>Whether they offer the assessment(s) you want to have ADHD/ASD/BOTH</w:t>
      </w:r>
    </w:p>
    <w:p w14:paraId="158972DC" w14:textId="77777777" w:rsidR="006074F1" w:rsidRPr="003320D6" w:rsidRDefault="006074F1" w:rsidP="006074F1">
      <w:pPr>
        <w:pStyle w:val="ListParagraph"/>
        <w:numPr>
          <w:ilvl w:val="0"/>
          <w:numId w:val="1"/>
        </w:numPr>
        <w:rPr>
          <w:rFonts w:cstheme="minorHAnsi"/>
        </w:rPr>
      </w:pPr>
      <w:r w:rsidRPr="003320D6">
        <w:rPr>
          <w:rFonts w:cstheme="minorHAnsi"/>
        </w:rPr>
        <w:t>Whether they offer in person or online/phone review</w:t>
      </w:r>
    </w:p>
    <w:p w14:paraId="55082296" w14:textId="77777777" w:rsidR="006074F1" w:rsidRPr="003320D6" w:rsidRDefault="006074F1" w:rsidP="006074F1">
      <w:pPr>
        <w:pStyle w:val="ListParagraph"/>
        <w:numPr>
          <w:ilvl w:val="0"/>
          <w:numId w:val="1"/>
        </w:numPr>
        <w:rPr>
          <w:rFonts w:cstheme="minorHAnsi"/>
        </w:rPr>
      </w:pPr>
      <w:r w:rsidRPr="003320D6">
        <w:rPr>
          <w:rFonts w:cstheme="minorHAnsi"/>
        </w:rPr>
        <w:t xml:space="preserve">Whether they are willing to </w:t>
      </w:r>
      <w:proofErr w:type="gramStart"/>
      <w:r w:rsidRPr="003320D6">
        <w:rPr>
          <w:rFonts w:cstheme="minorHAnsi"/>
        </w:rPr>
        <w:t>enter into</w:t>
      </w:r>
      <w:proofErr w:type="gramEnd"/>
      <w:r w:rsidRPr="003320D6">
        <w:rPr>
          <w:rFonts w:cstheme="minorHAnsi"/>
        </w:rPr>
        <w:t xml:space="preserve"> Shared Care with your GP if they/you wish to start on medication. They must:</w:t>
      </w:r>
    </w:p>
    <w:p w14:paraId="3423A4F7" w14:textId="77777777" w:rsidR="006074F1" w:rsidRPr="003320D6" w:rsidRDefault="006074F1" w:rsidP="006074F1">
      <w:pPr>
        <w:pStyle w:val="ListParagraph"/>
        <w:numPr>
          <w:ilvl w:val="1"/>
          <w:numId w:val="1"/>
        </w:numPr>
        <w:rPr>
          <w:rFonts w:cstheme="minorHAnsi"/>
        </w:rPr>
      </w:pPr>
      <w:r w:rsidRPr="003320D6">
        <w:rPr>
          <w:rFonts w:cstheme="minorHAnsi"/>
        </w:rPr>
        <w:t>Offer an annual review (some services charge the patient for this after the initial assessment)</w:t>
      </w:r>
    </w:p>
    <w:p w14:paraId="567C74B7" w14:textId="77777777" w:rsidR="006074F1" w:rsidRPr="003320D6" w:rsidRDefault="006074F1" w:rsidP="006074F1">
      <w:pPr>
        <w:pStyle w:val="ListParagraph"/>
        <w:numPr>
          <w:ilvl w:val="1"/>
          <w:numId w:val="1"/>
        </w:numPr>
        <w:rPr>
          <w:rFonts w:cstheme="minorHAnsi"/>
        </w:rPr>
      </w:pPr>
      <w:r w:rsidRPr="003320D6">
        <w:rPr>
          <w:rFonts w:cstheme="minorHAnsi"/>
        </w:rPr>
        <w:t>Offer advice to the GP during the year if there is a problem with your medication (again some services charge the patient for this follow up)</w:t>
      </w:r>
    </w:p>
    <w:p w14:paraId="56637552" w14:textId="2ED04771" w:rsidR="00691B83" w:rsidRDefault="006074F1" w:rsidP="00691B83">
      <w:pPr>
        <w:pStyle w:val="ListParagraph"/>
        <w:numPr>
          <w:ilvl w:val="1"/>
          <w:numId w:val="1"/>
        </w:numPr>
        <w:rPr>
          <w:rFonts w:cstheme="minorHAnsi"/>
        </w:rPr>
      </w:pPr>
      <w:r w:rsidRPr="003320D6">
        <w:rPr>
          <w:rFonts w:cstheme="minorHAnsi"/>
        </w:rPr>
        <w:t>Be willing to sign up to our local Shared Care Agreement (see attached below)</w:t>
      </w:r>
    </w:p>
    <w:p w14:paraId="5D41FEEA" w14:textId="63BE59C9" w:rsidR="00691B83" w:rsidRPr="00691B83" w:rsidRDefault="00691B83" w:rsidP="00691B83">
      <w:pPr>
        <w:pStyle w:val="ListParagraph"/>
        <w:numPr>
          <w:ilvl w:val="0"/>
          <w:numId w:val="1"/>
        </w:numPr>
        <w:rPr>
          <w:rFonts w:cstheme="minorHAnsi"/>
        </w:rPr>
      </w:pPr>
      <w:r>
        <w:rPr>
          <w:rFonts w:cstheme="minorHAnsi"/>
        </w:rPr>
        <w:t>How they wish to receive a referral. NHS GPs are not required to fill in lengthy forms when referring patients (to any specialty). Our GPs will send a standardised referral letter which covers all the important points required for referral</w:t>
      </w:r>
      <w:r w:rsidR="00C05DBA">
        <w:rPr>
          <w:rFonts w:cstheme="minorHAnsi"/>
        </w:rPr>
        <w:t xml:space="preserve"> </w:t>
      </w:r>
      <w:r>
        <w:rPr>
          <w:rFonts w:cstheme="minorHAnsi"/>
        </w:rPr>
        <w:t xml:space="preserve">but will NOT log in to providers online systems to fill in their individual forms. If you choose a provider who will only accept their version of online forms, we will still send them our standardised letter. </w:t>
      </w:r>
    </w:p>
    <w:p w14:paraId="3D30AC0B" w14:textId="77777777" w:rsidR="006074F1" w:rsidRPr="003320D6" w:rsidRDefault="006074F1" w:rsidP="006074F1">
      <w:pPr>
        <w:rPr>
          <w:rFonts w:asciiTheme="minorHAnsi" w:hAnsiTheme="minorHAnsi" w:cstheme="minorHAnsi"/>
        </w:rPr>
      </w:pPr>
    </w:p>
    <w:p w14:paraId="0F44FA44" w14:textId="77777777" w:rsidR="006074F1" w:rsidRPr="003320D6" w:rsidRDefault="006074F1" w:rsidP="006074F1">
      <w:pPr>
        <w:rPr>
          <w:rFonts w:asciiTheme="minorHAnsi" w:hAnsiTheme="minorHAnsi" w:cstheme="minorHAnsi"/>
        </w:rPr>
      </w:pPr>
      <w:r w:rsidRPr="003320D6">
        <w:rPr>
          <w:rFonts w:asciiTheme="minorHAnsi" w:hAnsiTheme="minorHAnsi" w:cstheme="minorHAnsi"/>
        </w:rPr>
        <w:object w:dxaOrig="1537" w:dyaOrig="997" w14:anchorId="2C007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AcroExch.Document.DC" ShapeID="_x0000_i1025" DrawAspect="Icon" ObjectID="_1793590529" r:id="rId8"/>
        </w:object>
      </w:r>
    </w:p>
    <w:p w14:paraId="6441B521" w14:textId="77777777" w:rsidR="006074F1" w:rsidRPr="003320D6" w:rsidRDefault="006074F1" w:rsidP="006074F1">
      <w:pPr>
        <w:jc w:val="both"/>
        <w:rPr>
          <w:rFonts w:asciiTheme="minorHAnsi" w:hAnsiTheme="minorHAnsi" w:cstheme="minorHAnsi"/>
        </w:rPr>
      </w:pPr>
    </w:p>
    <w:p w14:paraId="47CE9631" w14:textId="7A120221" w:rsidR="006074F1" w:rsidRDefault="00D93BB6" w:rsidP="006074F1">
      <w:pPr>
        <w:jc w:val="both"/>
        <w:rPr>
          <w:rFonts w:asciiTheme="minorHAnsi" w:hAnsiTheme="minorHAnsi" w:cstheme="minorHAnsi"/>
        </w:rPr>
      </w:pPr>
      <w:r>
        <w:rPr>
          <w:rFonts w:asciiTheme="minorHAnsi" w:hAnsiTheme="minorHAnsi" w:cstheme="minorHAnsi"/>
        </w:rPr>
        <w:t xml:space="preserve">Below is a list of Right to Choose providers that we currently believe are providing services that </w:t>
      </w:r>
      <w:r w:rsidR="00691B83">
        <w:rPr>
          <w:rFonts w:asciiTheme="minorHAnsi" w:hAnsiTheme="minorHAnsi" w:cstheme="minorHAnsi"/>
        </w:rPr>
        <w:t>fit the criteria above</w:t>
      </w:r>
      <w:r>
        <w:rPr>
          <w:rFonts w:asciiTheme="minorHAnsi" w:hAnsiTheme="minorHAnsi" w:cstheme="minorHAnsi"/>
        </w:rPr>
        <w:t xml:space="preserve">. You may find details of other providers online, but </w:t>
      </w:r>
      <w:r w:rsidR="00691B83">
        <w:rPr>
          <w:rFonts w:asciiTheme="minorHAnsi" w:hAnsiTheme="minorHAnsi" w:cstheme="minorHAnsi"/>
        </w:rPr>
        <w:t xml:space="preserve">we cannot guarantee they will accept our referral or provide Shared Care for medications: </w:t>
      </w:r>
      <w:r w:rsidR="00753E22">
        <w:rPr>
          <w:rFonts w:asciiTheme="minorHAnsi" w:hAnsiTheme="minorHAnsi" w:cstheme="minorHAnsi"/>
        </w:rPr>
        <w:t xml:space="preserve"> </w:t>
      </w:r>
      <w:r>
        <w:rPr>
          <w:rFonts w:asciiTheme="minorHAnsi" w:hAnsiTheme="minorHAnsi" w:cstheme="minorHAnsi"/>
        </w:rPr>
        <w:t xml:space="preserve"> </w:t>
      </w:r>
    </w:p>
    <w:p w14:paraId="32DF307B" w14:textId="77777777" w:rsidR="00C05DBA" w:rsidRDefault="00C05DBA" w:rsidP="006074F1">
      <w:pPr>
        <w:jc w:val="both"/>
        <w:rPr>
          <w:rFonts w:asciiTheme="minorHAnsi" w:hAnsiTheme="minorHAnsi" w:cstheme="minorHAnsi"/>
        </w:rPr>
      </w:pPr>
    </w:p>
    <w:p w14:paraId="1E42E7BD" w14:textId="77777777" w:rsidR="00C05DBA" w:rsidRPr="003320D6" w:rsidRDefault="00C05DBA" w:rsidP="006074F1">
      <w:pPr>
        <w:jc w:val="both"/>
        <w:rPr>
          <w:rFonts w:asciiTheme="minorHAnsi" w:hAnsiTheme="minorHAnsi" w:cstheme="minorHAnsi"/>
        </w:rPr>
      </w:pPr>
    </w:p>
    <w:p w14:paraId="5B64C285" w14:textId="77777777" w:rsidR="006074F1" w:rsidRPr="003320D6" w:rsidRDefault="006074F1" w:rsidP="006074F1">
      <w:pPr>
        <w:jc w:val="both"/>
        <w:rPr>
          <w:rFonts w:asciiTheme="minorHAnsi" w:hAnsiTheme="minorHAnsi" w:cstheme="minorHAnsi"/>
        </w:rPr>
      </w:pPr>
    </w:p>
    <w:p w14:paraId="438757A9" w14:textId="77777777" w:rsidR="006074F1" w:rsidRPr="003320D6" w:rsidRDefault="006074F1" w:rsidP="006074F1">
      <w:pPr>
        <w:jc w:val="both"/>
        <w:rPr>
          <w:rFonts w:asciiTheme="minorHAnsi" w:hAnsiTheme="minorHAnsi" w:cstheme="minorHAnsi"/>
          <w:b/>
          <w:bCs/>
        </w:rPr>
      </w:pPr>
      <w:r w:rsidRPr="003320D6">
        <w:rPr>
          <w:rFonts w:asciiTheme="minorHAnsi" w:hAnsiTheme="minorHAnsi" w:cstheme="minorHAnsi"/>
          <w:b/>
          <w:bCs/>
        </w:rPr>
        <w:lastRenderedPageBreak/>
        <w:t>Autism Assessment Only</w:t>
      </w:r>
    </w:p>
    <w:p w14:paraId="3A3AC516" w14:textId="77777777" w:rsidR="006074F1" w:rsidRPr="003320D6" w:rsidRDefault="006074F1" w:rsidP="006074F1">
      <w:pPr>
        <w:jc w:val="both"/>
        <w:rPr>
          <w:rFonts w:asciiTheme="minorHAnsi" w:hAnsiTheme="minorHAnsi" w:cstheme="minorHAnsi"/>
          <w:b/>
          <w:bCs/>
        </w:rPr>
      </w:pPr>
    </w:p>
    <w:p w14:paraId="34B0DC55" w14:textId="7DA72D2E" w:rsidR="006074F1" w:rsidRPr="003320D6" w:rsidRDefault="006074F1" w:rsidP="006074F1">
      <w:pPr>
        <w:jc w:val="both"/>
        <w:rPr>
          <w:rFonts w:asciiTheme="minorHAnsi" w:hAnsiTheme="minorHAnsi" w:cstheme="minorHAnsi"/>
        </w:rPr>
      </w:pPr>
      <w:r w:rsidRPr="003320D6">
        <w:rPr>
          <w:rFonts w:asciiTheme="minorHAnsi" w:hAnsiTheme="minorHAnsi" w:cstheme="minorHAnsi"/>
        </w:rPr>
        <w:t>Psychiatry UK (Adults and Children)</w:t>
      </w:r>
    </w:p>
    <w:p w14:paraId="00017622" w14:textId="77777777" w:rsidR="006074F1" w:rsidRPr="003320D6" w:rsidRDefault="006074F1" w:rsidP="006074F1">
      <w:pPr>
        <w:jc w:val="both"/>
        <w:rPr>
          <w:rFonts w:asciiTheme="minorHAnsi" w:hAnsiTheme="minorHAnsi" w:cstheme="minorHAnsi"/>
        </w:rPr>
      </w:pPr>
      <w:r w:rsidRPr="003320D6">
        <w:rPr>
          <w:rFonts w:asciiTheme="minorHAnsi" w:hAnsiTheme="minorHAnsi" w:cstheme="minorHAnsi"/>
        </w:rPr>
        <w:t>Clinical Partners (Children)</w:t>
      </w:r>
    </w:p>
    <w:p w14:paraId="531DB43E" w14:textId="77777777" w:rsidR="006074F1" w:rsidRPr="003320D6" w:rsidRDefault="006074F1" w:rsidP="006074F1">
      <w:pPr>
        <w:jc w:val="both"/>
        <w:rPr>
          <w:rFonts w:asciiTheme="minorHAnsi" w:hAnsiTheme="minorHAnsi" w:cstheme="minorHAnsi"/>
        </w:rPr>
      </w:pPr>
      <w:r w:rsidRPr="003320D6">
        <w:rPr>
          <w:rFonts w:asciiTheme="minorHAnsi" w:hAnsiTheme="minorHAnsi" w:cstheme="minorHAnsi"/>
        </w:rPr>
        <w:t>Skylight Psychiatry (Adults)</w:t>
      </w:r>
    </w:p>
    <w:p w14:paraId="187691AD" w14:textId="77777777" w:rsidR="003320D6" w:rsidRPr="003320D6" w:rsidRDefault="003320D6" w:rsidP="006074F1">
      <w:pPr>
        <w:jc w:val="both"/>
        <w:rPr>
          <w:rFonts w:asciiTheme="minorHAnsi" w:hAnsiTheme="minorHAnsi" w:cstheme="minorHAnsi"/>
        </w:rPr>
      </w:pPr>
    </w:p>
    <w:p w14:paraId="58AE8100" w14:textId="77777777" w:rsidR="006074F1" w:rsidRPr="003320D6" w:rsidRDefault="006074F1" w:rsidP="006074F1">
      <w:pPr>
        <w:jc w:val="both"/>
        <w:rPr>
          <w:rFonts w:asciiTheme="minorHAnsi" w:hAnsiTheme="minorHAnsi" w:cstheme="minorHAnsi"/>
          <w:b/>
          <w:bCs/>
        </w:rPr>
      </w:pPr>
      <w:r w:rsidRPr="003320D6">
        <w:rPr>
          <w:rFonts w:asciiTheme="minorHAnsi" w:hAnsiTheme="minorHAnsi" w:cstheme="minorHAnsi"/>
          <w:b/>
          <w:bCs/>
        </w:rPr>
        <w:t>ADHD Assessment</w:t>
      </w:r>
    </w:p>
    <w:p w14:paraId="3997B6D7" w14:textId="77777777" w:rsidR="006074F1" w:rsidRPr="003320D6" w:rsidRDefault="006074F1" w:rsidP="006074F1">
      <w:pPr>
        <w:jc w:val="both"/>
        <w:rPr>
          <w:rFonts w:asciiTheme="minorHAnsi" w:hAnsiTheme="minorHAnsi" w:cstheme="minorHAnsi"/>
          <w:b/>
          <w:bCs/>
        </w:rPr>
      </w:pPr>
    </w:p>
    <w:p w14:paraId="226D304D" w14:textId="77777777" w:rsidR="00D93BB6" w:rsidRDefault="006074F1" w:rsidP="006074F1">
      <w:pPr>
        <w:jc w:val="both"/>
        <w:rPr>
          <w:rFonts w:asciiTheme="minorHAnsi" w:hAnsiTheme="minorHAnsi" w:cstheme="minorHAnsi"/>
        </w:rPr>
      </w:pPr>
      <w:r w:rsidRPr="003320D6">
        <w:rPr>
          <w:rFonts w:asciiTheme="minorHAnsi" w:hAnsiTheme="minorHAnsi" w:cstheme="minorHAnsi"/>
        </w:rPr>
        <w:t>Psychiatry UK (Adults and Children)</w:t>
      </w:r>
    </w:p>
    <w:p w14:paraId="1E21153A" w14:textId="0AD181CC" w:rsidR="006074F1" w:rsidRPr="003320D6" w:rsidRDefault="006074F1" w:rsidP="006074F1">
      <w:pPr>
        <w:jc w:val="both"/>
        <w:rPr>
          <w:rFonts w:asciiTheme="minorHAnsi" w:hAnsiTheme="minorHAnsi" w:cstheme="minorHAnsi"/>
        </w:rPr>
      </w:pPr>
      <w:r w:rsidRPr="003320D6">
        <w:rPr>
          <w:rFonts w:asciiTheme="minorHAnsi" w:hAnsiTheme="minorHAnsi" w:cstheme="minorHAnsi"/>
        </w:rPr>
        <w:t xml:space="preserve">Dr J and Colleagues (Adults) </w:t>
      </w:r>
    </w:p>
    <w:p w14:paraId="2B85AD8C" w14:textId="77777777" w:rsidR="006074F1" w:rsidRPr="003320D6" w:rsidRDefault="006074F1" w:rsidP="006074F1">
      <w:pPr>
        <w:jc w:val="both"/>
        <w:rPr>
          <w:rFonts w:asciiTheme="minorHAnsi" w:hAnsiTheme="minorHAnsi" w:cstheme="minorHAnsi"/>
          <w:u w:val="single"/>
        </w:rPr>
      </w:pPr>
    </w:p>
    <w:p w14:paraId="425FAE39" w14:textId="77777777" w:rsidR="006074F1" w:rsidRPr="003320D6" w:rsidRDefault="006074F1" w:rsidP="006074F1">
      <w:pPr>
        <w:jc w:val="both"/>
        <w:rPr>
          <w:rFonts w:asciiTheme="minorHAnsi" w:hAnsiTheme="minorHAnsi" w:cstheme="minorHAnsi"/>
          <w:u w:val="single"/>
        </w:rPr>
      </w:pPr>
      <w:r w:rsidRPr="003320D6">
        <w:rPr>
          <w:rFonts w:asciiTheme="minorHAnsi" w:hAnsiTheme="minorHAnsi" w:cstheme="minorHAnsi"/>
          <w:u w:val="single"/>
        </w:rPr>
        <w:t>Important Note</w:t>
      </w:r>
    </w:p>
    <w:p w14:paraId="6BAB9CCB" w14:textId="77777777" w:rsidR="006074F1" w:rsidRPr="003320D6" w:rsidRDefault="006074F1" w:rsidP="006074F1">
      <w:pPr>
        <w:jc w:val="both"/>
        <w:rPr>
          <w:rFonts w:asciiTheme="minorHAnsi" w:hAnsiTheme="minorHAnsi" w:cstheme="minorHAnsi"/>
          <w:u w:val="single"/>
        </w:rPr>
      </w:pPr>
    </w:p>
    <w:p w14:paraId="31AAFAA7" w14:textId="77777777" w:rsidR="006074F1" w:rsidRPr="003320D6" w:rsidRDefault="006074F1" w:rsidP="006074F1">
      <w:pPr>
        <w:jc w:val="both"/>
        <w:rPr>
          <w:rFonts w:asciiTheme="minorHAnsi" w:hAnsiTheme="minorHAnsi" w:cstheme="minorHAnsi"/>
        </w:rPr>
      </w:pPr>
      <w:r w:rsidRPr="003320D6">
        <w:rPr>
          <w:rFonts w:asciiTheme="minorHAnsi" w:hAnsiTheme="minorHAnsi" w:cstheme="minorHAnsi"/>
        </w:rPr>
        <w:t xml:space="preserve">Due to the nature of these companies being private providers, we can provide no guarantee that their business would not stop trading or have their NHS contract removed (which means they are no longer allowed to provide care under Right to Choose). If this occurred and they could not provide your annual review and supervision of medications, we would have to stop prescribing your medication and refer you to local services. While on the local waiting list you would be without medication. The only way to guarantee avoiding this happening would be to remain in the system that is commissioned locally in our area.  If you would like to be referred into the local system, please send a triage in to request this via the practice website. </w:t>
      </w:r>
    </w:p>
    <w:p w14:paraId="075EA985" w14:textId="77777777" w:rsidR="006074F1" w:rsidRPr="003320D6" w:rsidRDefault="006074F1" w:rsidP="006074F1">
      <w:pPr>
        <w:jc w:val="both"/>
        <w:rPr>
          <w:rFonts w:asciiTheme="minorHAnsi" w:hAnsiTheme="minorHAnsi" w:cstheme="minorHAnsi"/>
          <w:u w:val="single"/>
        </w:rPr>
      </w:pPr>
    </w:p>
    <w:p w14:paraId="559A066B" w14:textId="77777777" w:rsidR="006074F1" w:rsidRPr="003320D6" w:rsidRDefault="006074F1" w:rsidP="006074F1">
      <w:pPr>
        <w:jc w:val="both"/>
        <w:rPr>
          <w:rFonts w:asciiTheme="minorHAnsi" w:hAnsiTheme="minorHAnsi" w:cstheme="minorHAnsi"/>
          <w:u w:val="single"/>
        </w:rPr>
      </w:pPr>
      <w:r w:rsidRPr="003320D6">
        <w:rPr>
          <w:rFonts w:asciiTheme="minorHAnsi" w:hAnsiTheme="minorHAnsi" w:cstheme="minorHAnsi"/>
          <w:u w:val="single"/>
        </w:rPr>
        <w:t>Referral</w:t>
      </w:r>
    </w:p>
    <w:p w14:paraId="42E6F699" w14:textId="77777777" w:rsidR="00A07B71" w:rsidRDefault="00A07B71" w:rsidP="006074F1">
      <w:pPr>
        <w:jc w:val="both"/>
        <w:rPr>
          <w:rFonts w:asciiTheme="minorHAnsi" w:hAnsiTheme="minorHAnsi" w:cstheme="minorHAnsi"/>
        </w:rPr>
      </w:pPr>
    </w:p>
    <w:p w14:paraId="23DCAFCF" w14:textId="77BA58A0" w:rsidR="006074F1" w:rsidRPr="003320D6" w:rsidRDefault="006074F1" w:rsidP="006074F1">
      <w:pPr>
        <w:jc w:val="both"/>
        <w:rPr>
          <w:rFonts w:asciiTheme="minorHAnsi" w:hAnsiTheme="minorHAnsi" w:cstheme="minorHAnsi"/>
        </w:rPr>
      </w:pPr>
      <w:r w:rsidRPr="003320D6">
        <w:rPr>
          <w:rFonts w:asciiTheme="minorHAnsi" w:hAnsiTheme="minorHAnsi" w:cstheme="minorHAnsi"/>
        </w:rPr>
        <w:t xml:space="preserve">If you decide you would like to proceed with the above, please fill in the tables below. </w:t>
      </w:r>
    </w:p>
    <w:p w14:paraId="6451648D" w14:textId="77777777" w:rsidR="006074F1" w:rsidRPr="003320D6" w:rsidRDefault="006074F1" w:rsidP="006074F1">
      <w:pPr>
        <w:jc w:val="both"/>
        <w:rPr>
          <w:rFonts w:asciiTheme="minorHAnsi" w:hAnsiTheme="minorHAnsi" w:cstheme="minorHAnsi"/>
        </w:rPr>
      </w:pPr>
    </w:p>
    <w:p w14:paraId="218B5296" w14:textId="77777777" w:rsidR="006074F1" w:rsidRPr="003320D6" w:rsidRDefault="006074F1" w:rsidP="006074F1">
      <w:pPr>
        <w:jc w:val="both"/>
        <w:rPr>
          <w:rFonts w:asciiTheme="minorHAnsi" w:hAnsiTheme="minorHAnsi" w:cstheme="minorHAnsi"/>
        </w:rPr>
      </w:pPr>
    </w:p>
    <w:tbl>
      <w:tblPr>
        <w:tblStyle w:val="TableGrid"/>
        <w:tblW w:w="0" w:type="auto"/>
        <w:tblLook w:val="04A0" w:firstRow="1" w:lastRow="0" w:firstColumn="1" w:lastColumn="0" w:noHBand="0" w:noVBand="1"/>
      </w:tblPr>
      <w:tblGrid>
        <w:gridCol w:w="8296"/>
      </w:tblGrid>
      <w:tr w:rsidR="006074F1" w:rsidRPr="003320D6" w14:paraId="1171E14D" w14:textId="77777777" w:rsidTr="00057A24">
        <w:tc>
          <w:tcPr>
            <w:tcW w:w="8296" w:type="dxa"/>
            <w:shd w:val="clear" w:color="auto" w:fill="F2F2F2" w:themeFill="background1" w:themeFillShade="F2"/>
          </w:tcPr>
          <w:p w14:paraId="78EC0467" w14:textId="2F28B743" w:rsidR="006074F1" w:rsidRPr="003320D6" w:rsidRDefault="00057A24" w:rsidP="00151FC5">
            <w:pPr>
              <w:jc w:val="both"/>
              <w:rPr>
                <w:rFonts w:asciiTheme="minorHAnsi" w:hAnsiTheme="minorHAnsi" w:cstheme="minorHAnsi"/>
              </w:rPr>
            </w:pPr>
            <w:r>
              <w:rPr>
                <w:rFonts w:asciiTheme="minorHAnsi" w:hAnsiTheme="minorHAnsi" w:cstheme="minorHAnsi"/>
              </w:rPr>
              <w:t>YOUR</w:t>
            </w:r>
            <w:r w:rsidR="006074F1" w:rsidRPr="003320D6">
              <w:rPr>
                <w:rFonts w:asciiTheme="minorHAnsi" w:hAnsiTheme="minorHAnsi" w:cstheme="minorHAnsi"/>
              </w:rPr>
              <w:t xml:space="preserve"> CHOSEN R</w:t>
            </w:r>
            <w:r>
              <w:rPr>
                <w:rFonts w:asciiTheme="minorHAnsi" w:hAnsiTheme="minorHAnsi" w:cstheme="minorHAnsi"/>
              </w:rPr>
              <w:t>IGHT TO CHOOSE</w:t>
            </w:r>
            <w:r w:rsidR="006074F1" w:rsidRPr="003320D6">
              <w:rPr>
                <w:rFonts w:asciiTheme="minorHAnsi" w:hAnsiTheme="minorHAnsi" w:cstheme="minorHAnsi"/>
              </w:rPr>
              <w:t xml:space="preserve"> PROVIDER</w:t>
            </w:r>
          </w:p>
        </w:tc>
      </w:tr>
      <w:tr w:rsidR="006074F1" w:rsidRPr="003320D6" w14:paraId="0ECA0812" w14:textId="77777777" w:rsidTr="00057A24">
        <w:tc>
          <w:tcPr>
            <w:tcW w:w="8296" w:type="dxa"/>
          </w:tcPr>
          <w:p w14:paraId="58DD0071" w14:textId="77777777" w:rsidR="006074F1" w:rsidRPr="003320D6" w:rsidRDefault="006074F1" w:rsidP="00151FC5">
            <w:pPr>
              <w:jc w:val="both"/>
              <w:rPr>
                <w:rFonts w:asciiTheme="minorHAnsi" w:hAnsiTheme="minorHAnsi" w:cstheme="minorHAnsi"/>
              </w:rPr>
            </w:pPr>
          </w:p>
          <w:p w14:paraId="3166D51B" w14:textId="77777777" w:rsidR="006074F1" w:rsidRDefault="006074F1" w:rsidP="00151FC5">
            <w:pPr>
              <w:jc w:val="both"/>
              <w:rPr>
                <w:rFonts w:asciiTheme="minorHAnsi" w:hAnsiTheme="minorHAnsi" w:cstheme="minorHAnsi"/>
              </w:rPr>
            </w:pPr>
          </w:p>
          <w:p w14:paraId="217EF565" w14:textId="77777777" w:rsidR="003320D6" w:rsidRPr="003320D6" w:rsidRDefault="003320D6" w:rsidP="00151FC5">
            <w:pPr>
              <w:jc w:val="both"/>
              <w:rPr>
                <w:rFonts w:asciiTheme="minorHAnsi" w:hAnsiTheme="minorHAnsi" w:cstheme="minorHAnsi"/>
              </w:rPr>
            </w:pPr>
          </w:p>
          <w:p w14:paraId="510A2F6B" w14:textId="77777777" w:rsidR="006074F1" w:rsidRPr="003320D6" w:rsidRDefault="006074F1" w:rsidP="00151FC5">
            <w:pPr>
              <w:jc w:val="both"/>
              <w:rPr>
                <w:rFonts w:asciiTheme="minorHAnsi" w:hAnsiTheme="minorHAnsi" w:cstheme="minorHAnsi"/>
              </w:rPr>
            </w:pPr>
          </w:p>
        </w:tc>
      </w:tr>
      <w:tr w:rsidR="006074F1" w:rsidRPr="003320D6" w14:paraId="5D87F951" w14:textId="77777777" w:rsidTr="00057A24">
        <w:tc>
          <w:tcPr>
            <w:tcW w:w="8296" w:type="dxa"/>
            <w:shd w:val="clear" w:color="auto" w:fill="F2F2F2" w:themeFill="background1" w:themeFillShade="F2"/>
          </w:tcPr>
          <w:p w14:paraId="4AE8BC2D" w14:textId="33EA083F" w:rsidR="006074F1" w:rsidRPr="003320D6" w:rsidRDefault="006074F1" w:rsidP="00151FC5">
            <w:pPr>
              <w:jc w:val="both"/>
              <w:rPr>
                <w:rFonts w:asciiTheme="minorHAnsi" w:hAnsiTheme="minorHAnsi" w:cstheme="minorHAnsi"/>
              </w:rPr>
            </w:pPr>
            <w:r w:rsidRPr="003320D6">
              <w:rPr>
                <w:rFonts w:asciiTheme="minorHAnsi" w:hAnsiTheme="minorHAnsi" w:cstheme="minorHAnsi"/>
              </w:rPr>
              <w:t>Patient Details</w:t>
            </w:r>
            <w:r w:rsidR="00057A24">
              <w:rPr>
                <w:rFonts w:asciiTheme="minorHAnsi" w:hAnsiTheme="minorHAnsi" w:cstheme="minorHAnsi"/>
              </w:rPr>
              <w:t xml:space="preserve"> (Name, DOB, Address, Contact number, Email address)</w:t>
            </w:r>
          </w:p>
        </w:tc>
      </w:tr>
      <w:tr w:rsidR="006074F1" w:rsidRPr="003320D6" w14:paraId="144227F2" w14:textId="77777777" w:rsidTr="00057A24">
        <w:tc>
          <w:tcPr>
            <w:tcW w:w="8296" w:type="dxa"/>
          </w:tcPr>
          <w:p w14:paraId="447472A4" w14:textId="77777777" w:rsidR="006074F1" w:rsidRPr="003320D6" w:rsidRDefault="006074F1" w:rsidP="00151FC5">
            <w:pPr>
              <w:jc w:val="both"/>
              <w:rPr>
                <w:rFonts w:asciiTheme="minorHAnsi" w:hAnsiTheme="minorHAnsi" w:cstheme="minorHAnsi"/>
              </w:rPr>
            </w:pPr>
          </w:p>
          <w:p w14:paraId="425ECBBB" w14:textId="77777777" w:rsidR="006074F1" w:rsidRDefault="006074F1" w:rsidP="00151FC5">
            <w:pPr>
              <w:jc w:val="both"/>
              <w:rPr>
                <w:rFonts w:asciiTheme="minorHAnsi" w:hAnsiTheme="minorHAnsi" w:cstheme="minorHAnsi"/>
              </w:rPr>
            </w:pPr>
          </w:p>
          <w:p w14:paraId="587078FD" w14:textId="77777777" w:rsidR="003320D6" w:rsidRDefault="003320D6" w:rsidP="00151FC5">
            <w:pPr>
              <w:jc w:val="both"/>
              <w:rPr>
                <w:rFonts w:asciiTheme="minorHAnsi" w:hAnsiTheme="minorHAnsi" w:cstheme="minorHAnsi"/>
              </w:rPr>
            </w:pPr>
          </w:p>
          <w:p w14:paraId="12064556" w14:textId="77777777" w:rsidR="00C05DBA" w:rsidRDefault="00C05DBA" w:rsidP="00151FC5">
            <w:pPr>
              <w:jc w:val="both"/>
              <w:rPr>
                <w:rFonts w:asciiTheme="minorHAnsi" w:hAnsiTheme="minorHAnsi" w:cstheme="minorHAnsi"/>
              </w:rPr>
            </w:pPr>
          </w:p>
          <w:p w14:paraId="02A08F01" w14:textId="77777777" w:rsidR="00C05DBA" w:rsidRDefault="00C05DBA" w:rsidP="00151FC5">
            <w:pPr>
              <w:jc w:val="both"/>
              <w:rPr>
                <w:rFonts w:asciiTheme="minorHAnsi" w:hAnsiTheme="minorHAnsi" w:cstheme="minorHAnsi"/>
              </w:rPr>
            </w:pPr>
          </w:p>
          <w:p w14:paraId="1F278302" w14:textId="77777777" w:rsidR="00C05DBA" w:rsidRPr="003320D6" w:rsidRDefault="00C05DBA" w:rsidP="00151FC5">
            <w:pPr>
              <w:jc w:val="both"/>
              <w:rPr>
                <w:rFonts w:asciiTheme="minorHAnsi" w:hAnsiTheme="minorHAnsi" w:cstheme="minorHAnsi"/>
              </w:rPr>
            </w:pPr>
          </w:p>
          <w:p w14:paraId="49BA89B8" w14:textId="77777777" w:rsidR="006074F1" w:rsidRPr="003320D6" w:rsidRDefault="006074F1" w:rsidP="00151FC5">
            <w:pPr>
              <w:jc w:val="both"/>
              <w:rPr>
                <w:rFonts w:asciiTheme="minorHAnsi" w:hAnsiTheme="minorHAnsi" w:cstheme="minorHAnsi"/>
              </w:rPr>
            </w:pPr>
          </w:p>
        </w:tc>
      </w:tr>
    </w:tbl>
    <w:p w14:paraId="4903290F" w14:textId="77777777" w:rsidR="006074F1" w:rsidRPr="003320D6" w:rsidRDefault="006074F1" w:rsidP="006074F1">
      <w:pPr>
        <w:jc w:val="both"/>
        <w:rPr>
          <w:rFonts w:asciiTheme="minorHAnsi" w:hAnsiTheme="minorHAnsi" w:cstheme="minorHAnsi"/>
        </w:rPr>
      </w:pPr>
    </w:p>
    <w:p w14:paraId="194AFC7E" w14:textId="77777777" w:rsidR="006074F1" w:rsidRPr="003320D6" w:rsidRDefault="006074F1" w:rsidP="006074F1">
      <w:pPr>
        <w:spacing w:line="259"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2150"/>
        <w:gridCol w:w="6146"/>
      </w:tblGrid>
      <w:tr w:rsidR="006074F1" w:rsidRPr="003320D6" w14:paraId="2B247E41" w14:textId="77777777" w:rsidTr="00151FC5">
        <w:tc>
          <w:tcPr>
            <w:tcW w:w="9039" w:type="dxa"/>
            <w:gridSpan w:val="2"/>
            <w:shd w:val="clear" w:color="auto" w:fill="F2F2F2" w:themeFill="background1" w:themeFillShade="F2"/>
          </w:tcPr>
          <w:p w14:paraId="6CC531A8" w14:textId="77777777" w:rsidR="006074F1" w:rsidRPr="003320D6" w:rsidRDefault="006074F1" w:rsidP="00151FC5">
            <w:pPr>
              <w:jc w:val="both"/>
              <w:rPr>
                <w:rFonts w:asciiTheme="minorHAnsi" w:hAnsiTheme="minorHAnsi" w:cstheme="minorHAnsi"/>
              </w:rPr>
            </w:pPr>
            <w:r w:rsidRPr="003320D6">
              <w:rPr>
                <w:rFonts w:asciiTheme="minorHAnsi" w:hAnsiTheme="minorHAnsi" w:cstheme="minorHAnsi"/>
              </w:rPr>
              <w:lastRenderedPageBreak/>
              <w:t>What are the symptoms, problems or experiences that lead you to suspect that you may have ADHD?</w:t>
            </w:r>
          </w:p>
          <w:p w14:paraId="640EE999" w14:textId="77777777" w:rsidR="006074F1" w:rsidRPr="003320D6" w:rsidRDefault="006074F1" w:rsidP="00151FC5">
            <w:pPr>
              <w:jc w:val="both"/>
              <w:rPr>
                <w:rFonts w:asciiTheme="minorHAnsi" w:hAnsiTheme="minorHAnsi" w:cstheme="minorHAnsi"/>
              </w:rPr>
            </w:pPr>
          </w:p>
        </w:tc>
      </w:tr>
      <w:tr w:rsidR="006074F1" w:rsidRPr="003320D6" w14:paraId="2989E89A" w14:textId="77777777" w:rsidTr="00151FC5">
        <w:tc>
          <w:tcPr>
            <w:tcW w:w="9039" w:type="dxa"/>
            <w:gridSpan w:val="2"/>
          </w:tcPr>
          <w:p w14:paraId="320C5E21" w14:textId="77777777" w:rsidR="006074F1" w:rsidRPr="003320D6" w:rsidRDefault="006074F1" w:rsidP="00151FC5">
            <w:pPr>
              <w:jc w:val="both"/>
              <w:rPr>
                <w:rFonts w:asciiTheme="minorHAnsi" w:hAnsiTheme="minorHAnsi" w:cstheme="minorHAnsi"/>
              </w:rPr>
            </w:pPr>
          </w:p>
          <w:p w14:paraId="1F83DBA7" w14:textId="77777777" w:rsidR="006074F1" w:rsidRDefault="006074F1" w:rsidP="00151FC5">
            <w:pPr>
              <w:jc w:val="both"/>
              <w:rPr>
                <w:rFonts w:asciiTheme="minorHAnsi" w:hAnsiTheme="minorHAnsi" w:cstheme="minorHAnsi"/>
              </w:rPr>
            </w:pPr>
          </w:p>
          <w:p w14:paraId="08D6EAE1" w14:textId="77777777" w:rsidR="003320D6" w:rsidRDefault="003320D6" w:rsidP="00151FC5">
            <w:pPr>
              <w:jc w:val="both"/>
              <w:rPr>
                <w:rFonts w:asciiTheme="minorHAnsi" w:hAnsiTheme="minorHAnsi" w:cstheme="minorHAnsi"/>
              </w:rPr>
            </w:pPr>
          </w:p>
          <w:p w14:paraId="10F4A16A" w14:textId="77777777" w:rsidR="003320D6" w:rsidRPr="003320D6" w:rsidRDefault="003320D6" w:rsidP="00151FC5">
            <w:pPr>
              <w:jc w:val="both"/>
              <w:rPr>
                <w:rFonts w:asciiTheme="minorHAnsi" w:hAnsiTheme="minorHAnsi" w:cstheme="minorHAnsi"/>
              </w:rPr>
            </w:pPr>
          </w:p>
          <w:p w14:paraId="208E49F8" w14:textId="77777777" w:rsidR="006074F1" w:rsidRPr="003320D6" w:rsidRDefault="006074F1" w:rsidP="00151FC5">
            <w:pPr>
              <w:jc w:val="both"/>
              <w:rPr>
                <w:rFonts w:asciiTheme="minorHAnsi" w:hAnsiTheme="minorHAnsi" w:cstheme="minorHAnsi"/>
              </w:rPr>
            </w:pPr>
          </w:p>
          <w:p w14:paraId="0DB880B2" w14:textId="77777777" w:rsidR="006074F1" w:rsidRPr="003320D6" w:rsidRDefault="006074F1" w:rsidP="00151FC5">
            <w:pPr>
              <w:jc w:val="both"/>
              <w:rPr>
                <w:rFonts w:asciiTheme="minorHAnsi" w:hAnsiTheme="minorHAnsi" w:cstheme="minorHAnsi"/>
              </w:rPr>
            </w:pPr>
          </w:p>
          <w:p w14:paraId="7A2DD8B8" w14:textId="77777777" w:rsidR="006074F1" w:rsidRPr="003320D6" w:rsidRDefault="006074F1" w:rsidP="00151FC5">
            <w:pPr>
              <w:jc w:val="both"/>
              <w:rPr>
                <w:rFonts w:asciiTheme="minorHAnsi" w:hAnsiTheme="minorHAnsi" w:cstheme="minorHAnsi"/>
              </w:rPr>
            </w:pPr>
          </w:p>
          <w:p w14:paraId="4BE0038E" w14:textId="77777777" w:rsidR="006074F1" w:rsidRPr="003320D6" w:rsidRDefault="006074F1" w:rsidP="00151FC5">
            <w:pPr>
              <w:jc w:val="both"/>
              <w:rPr>
                <w:rFonts w:asciiTheme="minorHAnsi" w:hAnsiTheme="minorHAnsi" w:cstheme="minorHAnsi"/>
              </w:rPr>
            </w:pPr>
          </w:p>
          <w:p w14:paraId="6BF52A09" w14:textId="77777777" w:rsidR="006074F1" w:rsidRPr="003320D6" w:rsidRDefault="006074F1" w:rsidP="00151FC5">
            <w:pPr>
              <w:jc w:val="both"/>
              <w:rPr>
                <w:rFonts w:asciiTheme="minorHAnsi" w:hAnsiTheme="minorHAnsi" w:cstheme="minorHAnsi"/>
              </w:rPr>
            </w:pPr>
          </w:p>
          <w:p w14:paraId="53FF6650" w14:textId="77777777" w:rsidR="006074F1" w:rsidRDefault="006074F1" w:rsidP="00151FC5">
            <w:pPr>
              <w:jc w:val="both"/>
              <w:rPr>
                <w:rFonts w:asciiTheme="minorHAnsi" w:hAnsiTheme="minorHAnsi" w:cstheme="minorHAnsi"/>
              </w:rPr>
            </w:pPr>
          </w:p>
          <w:p w14:paraId="375A981A" w14:textId="77777777" w:rsidR="008B3DA1" w:rsidRPr="003320D6" w:rsidRDefault="008B3DA1" w:rsidP="00151FC5">
            <w:pPr>
              <w:jc w:val="both"/>
              <w:rPr>
                <w:rFonts w:asciiTheme="minorHAnsi" w:hAnsiTheme="minorHAnsi" w:cstheme="minorHAnsi"/>
              </w:rPr>
            </w:pPr>
          </w:p>
        </w:tc>
      </w:tr>
      <w:tr w:rsidR="006074F1" w:rsidRPr="003320D6" w14:paraId="25CDB049" w14:textId="77777777" w:rsidTr="00151FC5">
        <w:tc>
          <w:tcPr>
            <w:tcW w:w="9039" w:type="dxa"/>
            <w:gridSpan w:val="2"/>
            <w:shd w:val="clear" w:color="auto" w:fill="F2F2F2" w:themeFill="background1" w:themeFillShade="F2"/>
          </w:tcPr>
          <w:p w14:paraId="2AAD168A" w14:textId="77777777" w:rsidR="006074F1" w:rsidRPr="003320D6" w:rsidRDefault="006074F1" w:rsidP="00151FC5">
            <w:pPr>
              <w:jc w:val="both"/>
              <w:rPr>
                <w:rFonts w:asciiTheme="minorHAnsi" w:hAnsiTheme="minorHAnsi" w:cstheme="minorHAnsi"/>
              </w:rPr>
            </w:pPr>
            <w:r w:rsidRPr="003320D6">
              <w:rPr>
                <w:rFonts w:asciiTheme="minorHAnsi" w:hAnsiTheme="minorHAnsi" w:cstheme="minorHAnsi"/>
              </w:rPr>
              <w:t>How do these symptoms impact on your life (</w:t>
            </w:r>
            <w:proofErr w:type="spellStart"/>
            <w:r w:rsidRPr="003320D6">
              <w:rPr>
                <w:rFonts w:asciiTheme="minorHAnsi" w:hAnsiTheme="minorHAnsi" w:cstheme="minorHAnsi"/>
              </w:rPr>
              <w:t>eg</w:t>
            </w:r>
            <w:proofErr w:type="spellEnd"/>
            <w:r w:rsidRPr="003320D6">
              <w:rPr>
                <w:rFonts w:asciiTheme="minorHAnsi" w:hAnsiTheme="minorHAnsi" w:cstheme="minorHAnsi"/>
              </w:rPr>
              <w:t xml:space="preserve"> education/work/home)</w:t>
            </w:r>
          </w:p>
          <w:p w14:paraId="4D46879F" w14:textId="77777777" w:rsidR="006074F1" w:rsidRPr="003320D6" w:rsidRDefault="006074F1" w:rsidP="00151FC5">
            <w:pPr>
              <w:jc w:val="both"/>
              <w:rPr>
                <w:rFonts w:asciiTheme="minorHAnsi" w:hAnsiTheme="minorHAnsi" w:cstheme="minorHAnsi"/>
              </w:rPr>
            </w:pPr>
          </w:p>
        </w:tc>
      </w:tr>
      <w:tr w:rsidR="006074F1" w:rsidRPr="003320D6" w14:paraId="68FD3F19" w14:textId="77777777" w:rsidTr="00151FC5">
        <w:tc>
          <w:tcPr>
            <w:tcW w:w="9039" w:type="dxa"/>
            <w:gridSpan w:val="2"/>
          </w:tcPr>
          <w:p w14:paraId="5EF0ABF9" w14:textId="77777777" w:rsidR="006074F1" w:rsidRPr="003320D6" w:rsidRDefault="006074F1" w:rsidP="00151FC5">
            <w:pPr>
              <w:jc w:val="both"/>
              <w:rPr>
                <w:rFonts w:asciiTheme="minorHAnsi" w:hAnsiTheme="minorHAnsi" w:cstheme="minorHAnsi"/>
              </w:rPr>
            </w:pPr>
          </w:p>
          <w:p w14:paraId="520245EC" w14:textId="77777777" w:rsidR="006074F1" w:rsidRPr="003320D6" w:rsidRDefault="006074F1" w:rsidP="00151FC5">
            <w:pPr>
              <w:jc w:val="both"/>
              <w:rPr>
                <w:rFonts w:asciiTheme="minorHAnsi" w:hAnsiTheme="minorHAnsi" w:cstheme="minorHAnsi"/>
              </w:rPr>
            </w:pPr>
          </w:p>
          <w:p w14:paraId="3C41601A" w14:textId="77777777" w:rsidR="006074F1" w:rsidRDefault="006074F1" w:rsidP="00151FC5">
            <w:pPr>
              <w:jc w:val="both"/>
              <w:rPr>
                <w:rFonts w:asciiTheme="minorHAnsi" w:hAnsiTheme="minorHAnsi" w:cstheme="minorHAnsi"/>
              </w:rPr>
            </w:pPr>
          </w:p>
          <w:p w14:paraId="3C79E108" w14:textId="77777777" w:rsidR="003320D6" w:rsidRDefault="003320D6" w:rsidP="00151FC5">
            <w:pPr>
              <w:jc w:val="both"/>
              <w:rPr>
                <w:rFonts w:asciiTheme="minorHAnsi" w:hAnsiTheme="minorHAnsi" w:cstheme="minorHAnsi"/>
              </w:rPr>
            </w:pPr>
          </w:p>
          <w:p w14:paraId="57EF17AF" w14:textId="77777777" w:rsidR="003320D6" w:rsidRPr="003320D6" w:rsidRDefault="003320D6" w:rsidP="00151FC5">
            <w:pPr>
              <w:jc w:val="both"/>
              <w:rPr>
                <w:rFonts w:asciiTheme="minorHAnsi" w:hAnsiTheme="minorHAnsi" w:cstheme="minorHAnsi"/>
              </w:rPr>
            </w:pPr>
          </w:p>
          <w:p w14:paraId="33109878" w14:textId="77777777" w:rsidR="006074F1" w:rsidRPr="003320D6" w:rsidRDefault="006074F1" w:rsidP="00151FC5">
            <w:pPr>
              <w:jc w:val="both"/>
              <w:rPr>
                <w:rFonts w:asciiTheme="minorHAnsi" w:hAnsiTheme="minorHAnsi" w:cstheme="minorHAnsi"/>
              </w:rPr>
            </w:pPr>
          </w:p>
          <w:p w14:paraId="1EB5F0F6" w14:textId="77777777" w:rsidR="006074F1" w:rsidRPr="003320D6" w:rsidRDefault="006074F1" w:rsidP="00151FC5">
            <w:pPr>
              <w:jc w:val="both"/>
              <w:rPr>
                <w:rFonts w:asciiTheme="minorHAnsi" w:hAnsiTheme="minorHAnsi" w:cstheme="minorHAnsi"/>
              </w:rPr>
            </w:pPr>
          </w:p>
          <w:p w14:paraId="44E9DE24" w14:textId="77777777" w:rsidR="006074F1" w:rsidRPr="003320D6" w:rsidRDefault="006074F1" w:rsidP="00151FC5">
            <w:pPr>
              <w:jc w:val="both"/>
              <w:rPr>
                <w:rFonts w:asciiTheme="minorHAnsi" w:hAnsiTheme="minorHAnsi" w:cstheme="minorHAnsi"/>
              </w:rPr>
            </w:pPr>
          </w:p>
          <w:p w14:paraId="5AFBDD93" w14:textId="77777777" w:rsidR="006074F1" w:rsidRPr="003320D6" w:rsidRDefault="006074F1" w:rsidP="00151FC5">
            <w:pPr>
              <w:jc w:val="both"/>
              <w:rPr>
                <w:rFonts w:asciiTheme="minorHAnsi" w:hAnsiTheme="minorHAnsi" w:cstheme="minorHAnsi"/>
              </w:rPr>
            </w:pPr>
          </w:p>
          <w:p w14:paraId="0B7029B8" w14:textId="77777777" w:rsidR="006074F1" w:rsidRPr="003320D6" w:rsidRDefault="006074F1" w:rsidP="00151FC5">
            <w:pPr>
              <w:jc w:val="both"/>
              <w:rPr>
                <w:rFonts w:asciiTheme="minorHAnsi" w:hAnsiTheme="minorHAnsi" w:cstheme="minorHAnsi"/>
              </w:rPr>
            </w:pPr>
          </w:p>
        </w:tc>
      </w:tr>
      <w:tr w:rsidR="006074F1" w:rsidRPr="003320D6" w14:paraId="203FD9BC" w14:textId="77777777" w:rsidTr="00151FC5">
        <w:tc>
          <w:tcPr>
            <w:tcW w:w="9039" w:type="dxa"/>
            <w:gridSpan w:val="2"/>
            <w:shd w:val="clear" w:color="auto" w:fill="F2F2F2" w:themeFill="background1" w:themeFillShade="F2"/>
          </w:tcPr>
          <w:p w14:paraId="566A9851" w14:textId="77777777" w:rsidR="006074F1" w:rsidRPr="003320D6" w:rsidRDefault="006074F1" w:rsidP="00151FC5">
            <w:pPr>
              <w:jc w:val="both"/>
              <w:rPr>
                <w:rFonts w:asciiTheme="minorHAnsi" w:hAnsiTheme="minorHAnsi" w:cstheme="minorHAnsi"/>
              </w:rPr>
            </w:pPr>
            <w:r w:rsidRPr="003320D6">
              <w:rPr>
                <w:rFonts w:asciiTheme="minorHAnsi" w:hAnsiTheme="minorHAnsi" w:cstheme="minorHAnsi"/>
              </w:rPr>
              <w:t>Do you have a family history of ADHD? (and if yes who has this diagnosis?)</w:t>
            </w:r>
          </w:p>
          <w:p w14:paraId="52624D64" w14:textId="77777777" w:rsidR="006074F1" w:rsidRPr="003320D6" w:rsidRDefault="006074F1" w:rsidP="00151FC5">
            <w:pPr>
              <w:jc w:val="both"/>
              <w:rPr>
                <w:rFonts w:asciiTheme="minorHAnsi" w:hAnsiTheme="minorHAnsi" w:cstheme="minorHAnsi"/>
              </w:rPr>
            </w:pPr>
          </w:p>
        </w:tc>
      </w:tr>
      <w:tr w:rsidR="006074F1" w:rsidRPr="003320D6" w14:paraId="4A3D5CD5" w14:textId="77777777" w:rsidTr="00151FC5">
        <w:tc>
          <w:tcPr>
            <w:tcW w:w="9039" w:type="dxa"/>
            <w:gridSpan w:val="2"/>
          </w:tcPr>
          <w:p w14:paraId="4C90C40F" w14:textId="77777777" w:rsidR="006074F1" w:rsidRPr="003320D6" w:rsidRDefault="006074F1" w:rsidP="00151FC5">
            <w:pPr>
              <w:jc w:val="both"/>
              <w:rPr>
                <w:rFonts w:asciiTheme="minorHAnsi" w:hAnsiTheme="minorHAnsi" w:cstheme="minorHAnsi"/>
              </w:rPr>
            </w:pPr>
          </w:p>
          <w:p w14:paraId="68BE4738" w14:textId="77777777" w:rsidR="006074F1" w:rsidRDefault="006074F1" w:rsidP="00151FC5">
            <w:pPr>
              <w:jc w:val="both"/>
              <w:rPr>
                <w:rFonts w:asciiTheme="minorHAnsi" w:hAnsiTheme="minorHAnsi" w:cstheme="minorHAnsi"/>
              </w:rPr>
            </w:pPr>
          </w:p>
          <w:p w14:paraId="7C5BEF9C" w14:textId="77777777" w:rsidR="003320D6" w:rsidRDefault="003320D6" w:rsidP="00151FC5">
            <w:pPr>
              <w:jc w:val="both"/>
              <w:rPr>
                <w:rFonts w:asciiTheme="minorHAnsi" w:hAnsiTheme="minorHAnsi" w:cstheme="minorHAnsi"/>
              </w:rPr>
            </w:pPr>
          </w:p>
          <w:p w14:paraId="286254D4" w14:textId="77777777" w:rsidR="003320D6" w:rsidRPr="003320D6" w:rsidRDefault="003320D6" w:rsidP="00151FC5">
            <w:pPr>
              <w:jc w:val="both"/>
              <w:rPr>
                <w:rFonts w:asciiTheme="minorHAnsi" w:hAnsiTheme="minorHAnsi" w:cstheme="minorHAnsi"/>
              </w:rPr>
            </w:pPr>
          </w:p>
          <w:p w14:paraId="66BF0C07" w14:textId="77777777" w:rsidR="006074F1" w:rsidRPr="003320D6" w:rsidRDefault="006074F1" w:rsidP="00151FC5">
            <w:pPr>
              <w:jc w:val="both"/>
              <w:rPr>
                <w:rFonts w:asciiTheme="minorHAnsi" w:hAnsiTheme="minorHAnsi" w:cstheme="minorHAnsi"/>
              </w:rPr>
            </w:pPr>
          </w:p>
        </w:tc>
      </w:tr>
      <w:tr w:rsidR="006074F1" w:rsidRPr="003320D6" w14:paraId="6A70A3B4" w14:textId="77777777" w:rsidTr="00151FC5">
        <w:tc>
          <w:tcPr>
            <w:tcW w:w="9039" w:type="dxa"/>
            <w:gridSpan w:val="2"/>
            <w:shd w:val="clear" w:color="auto" w:fill="F2F2F2" w:themeFill="background1" w:themeFillShade="F2"/>
          </w:tcPr>
          <w:p w14:paraId="003CAF18" w14:textId="478711F4" w:rsidR="006074F1" w:rsidRPr="003320D6" w:rsidRDefault="00057A24" w:rsidP="00151FC5">
            <w:pPr>
              <w:jc w:val="both"/>
              <w:rPr>
                <w:rFonts w:asciiTheme="minorHAnsi" w:hAnsiTheme="minorHAnsi" w:cstheme="minorHAnsi"/>
              </w:rPr>
            </w:pPr>
            <w:r>
              <w:rPr>
                <w:rFonts w:asciiTheme="minorHAnsi" w:hAnsiTheme="minorHAnsi" w:cstheme="minorHAnsi"/>
              </w:rPr>
              <w:t>I have attached the relevant forms</w:t>
            </w:r>
            <w:r w:rsidR="00052D37">
              <w:rPr>
                <w:rFonts w:asciiTheme="minorHAnsi" w:hAnsiTheme="minorHAnsi" w:cstheme="minorHAnsi"/>
              </w:rPr>
              <w:t xml:space="preserve"> (see website for forms):</w:t>
            </w:r>
          </w:p>
          <w:p w14:paraId="3315E7F6" w14:textId="77777777" w:rsidR="006074F1" w:rsidRPr="003320D6" w:rsidRDefault="006074F1" w:rsidP="00151FC5">
            <w:pPr>
              <w:jc w:val="both"/>
              <w:rPr>
                <w:rFonts w:asciiTheme="minorHAnsi" w:hAnsiTheme="minorHAnsi" w:cstheme="minorHAnsi"/>
              </w:rPr>
            </w:pPr>
          </w:p>
        </w:tc>
      </w:tr>
      <w:tr w:rsidR="006074F1" w:rsidRPr="003320D6" w14:paraId="22264E3E" w14:textId="77777777" w:rsidTr="00151FC5">
        <w:tc>
          <w:tcPr>
            <w:tcW w:w="9039" w:type="dxa"/>
            <w:gridSpan w:val="2"/>
          </w:tcPr>
          <w:p w14:paraId="7E4528B9" w14:textId="77777777" w:rsidR="006074F1" w:rsidRPr="003320D6" w:rsidRDefault="006074F1" w:rsidP="00151FC5">
            <w:pPr>
              <w:jc w:val="both"/>
              <w:rPr>
                <w:rFonts w:asciiTheme="minorHAnsi" w:hAnsiTheme="minorHAnsi" w:cstheme="minorHAnsi"/>
              </w:rPr>
            </w:pPr>
          </w:p>
          <w:p w14:paraId="3E383678" w14:textId="23FA6BF2" w:rsidR="006074F1" w:rsidRPr="003320D6" w:rsidRDefault="00057A24" w:rsidP="00151FC5">
            <w:pPr>
              <w:jc w:val="both"/>
              <w:rPr>
                <w:rFonts w:asciiTheme="minorHAnsi" w:hAnsiTheme="minorHAnsi" w:cstheme="minorHAnsi"/>
              </w:rPr>
            </w:pPr>
            <w:r>
              <w:rPr>
                <w:rFonts w:asciiTheme="minorHAnsi" w:hAnsiTheme="minorHAnsi" w:cstheme="minorHAnsi"/>
              </w:rPr>
              <w:t>ASQ10 form for Autism</w:t>
            </w:r>
          </w:p>
          <w:p w14:paraId="0D8E7DC7" w14:textId="77777777" w:rsidR="006074F1" w:rsidRPr="003320D6" w:rsidRDefault="006074F1" w:rsidP="00151FC5">
            <w:pPr>
              <w:jc w:val="both"/>
              <w:rPr>
                <w:rFonts w:asciiTheme="minorHAnsi" w:hAnsiTheme="minorHAnsi" w:cstheme="minorHAnsi"/>
              </w:rPr>
            </w:pPr>
          </w:p>
          <w:p w14:paraId="2E7BE927" w14:textId="0A565672" w:rsidR="006074F1" w:rsidRPr="003320D6" w:rsidRDefault="00057A24" w:rsidP="00151FC5">
            <w:pPr>
              <w:jc w:val="both"/>
              <w:rPr>
                <w:rFonts w:asciiTheme="minorHAnsi" w:hAnsiTheme="minorHAnsi" w:cstheme="minorHAnsi"/>
              </w:rPr>
            </w:pPr>
            <w:r>
              <w:rPr>
                <w:rFonts w:asciiTheme="minorHAnsi" w:hAnsiTheme="minorHAnsi" w:cstheme="minorHAnsi"/>
              </w:rPr>
              <w:t>ASRS form for ADHD</w:t>
            </w:r>
          </w:p>
          <w:p w14:paraId="62AC36F0" w14:textId="77777777" w:rsidR="006074F1" w:rsidRPr="003320D6" w:rsidRDefault="006074F1" w:rsidP="00151FC5">
            <w:pPr>
              <w:jc w:val="both"/>
              <w:rPr>
                <w:rFonts w:asciiTheme="minorHAnsi" w:hAnsiTheme="minorHAnsi" w:cstheme="minorHAnsi"/>
              </w:rPr>
            </w:pPr>
          </w:p>
          <w:p w14:paraId="4083DE45" w14:textId="77777777" w:rsidR="006074F1" w:rsidRDefault="006074F1" w:rsidP="00151FC5">
            <w:pPr>
              <w:jc w:val="both"/>
              <w:rPr>
                <w:rFonts w:asciiTheme="minorHAnsi" w:hAnsiTheme="minorHAnsi" w:cstheme="minorHAnsi"/>
              </w:rPr>
            </w:pPr>
          </w:p>
          <w:p w14:paraId="0A789972" w14:textId="77777777" w:rsidR="00C05DBA" w:rsidRDefault="00C05DBA" w:rsidP="00151FC5">
            <w:pPr>
              <w:jc w:val="both"/>
              <w:rPr>
                <w:rFonts w:asciiTheme="minorHAnsi" w:hAnsiTheme="minorHAnsi" w:cstheme="minorHAnsi"/>
              </w:rPr>
            </w:pPr>
          </w:p>
          <w:p w14:paraId="03C470C1" w14:textId="77777777" w:rsidR="00C05DBA" w:rsidRPr="003320D6" w:rsidRDefault="00C05DBA" w:rsidP="00151FC5">
            <w:pPr>
              <w:jc w:val="both"/>
              <w:rPr>
                <w:rFonts w:asciiTheme="minorHAnsi" w:hAnsiTheme="minorHAnsi" w:cstheme="minorHAnsi"/>
              </w:rPr>
            </w:pPr>
          </w:p>
        </w:tc>
      </w:tr>
      <w:tr w:rsidR="006074F1" w:rsidRPr="003320D6" w14:paraId="75B7EA7B" w14:textId="77777777" w:rsidTr="00151FC5">
        <w:tc>
          <w:tcPr>
            <w:tcW w:w="9039" w:type="dxa"/>
            <w:gridSpan w:val="2"/>
            <w:shd w:val="clear" w:color="auto" w:fill="F2F2F2" w:themeFill="background1" w:themeFillShade="F2"/>
          </w:tcPr>
          <w:p w14:paraId="329467DB" w14:textId="77777777" w:rsidR="006074F1" w:rsidRPr="003320D6" w:rsidRDefault="006074F1" w:rsidP="00151FC5">
            <w:pPr>
              <w:jc w:val="both"/>
              <w:rPr>
                <w:rFonts w:asciiTheme="minorHAnsi" w:hAnsiTheme="minorHAnsi" w:cstheme="minorHAnsi"/>
              </w:rPr>
            </w:pPr>
            <w:r w:rsidRPr="003320D6">
              <w:rPr>
                <w:rFonts w:asciiTheme="minorHAnsi" w:hAnsiTheme="minorHAnsi" w:cstheme="minorHAnsi"/>
              </w:rPr>
              <w:lastRenderedPageBreak/>
              <w:t>Patient Declaration:</w:t>
            </w:r>
          </w:p>
          <w:p w14:paraId="02611368" w14:textId="77777777" w:rsidR="006074F1" w:rsidRPr="003320D6" w:rsidRDefault="006074F1" w:rsidP="00151FC5">
            <w:pPr>
              <w:jc w:val="both"/>
              <w:rPr>
                <w:rFonts w:asciiTheme="minorHAnsi" w:hAnsiTheme="minorHAnsi" w:cstheme="minorHAnsi"/>
              </w:rPr>
            </w:pPr>
          </w:p>
          <w:p w14:paraId="61321DE6" w14:textId="77777777" w:rsidR="006074F1" w:rsidRPr="003320D6" w:rsidRDefault="006074F1" w:rsidP="00151FC5">
            <w:pPr>
              <w:jc w:val="both"/>
              <w:rPr>
                <w:rFonts w:asciiTheme="minorHAnsi" w:hAnsiTheme="minorHAnsi" w:cstheme="minorHAnsi"/>
              </w:rPr>
            </w:pPr>
            <w:r w:rsidRPr="003320D6">
              <w:rPr>
                <w:rFonts w:asciiTheme="minorHAnsi" w:hAnsiTheme="minorHAnsi" w:cstheme="minorHAnsi"/>
              </w:rPr>
              <w:t xml:space="preserve">By submitting this </w:t>
            </w:r>
            <w:proofErr w:type="gramStart"/>
            <w:r w:rsidRPr="003320D6">
              <w:rPr>
                <w:rFonts w:asciiTheme="minorHAnsi" w:hAnsiTheme="minorHAnsi" w:cstheme="minorHAnsi"/>
              </w:rPr>
              <w:t>form</w:t>
            </w:r>
            <w:proofErr w:type="gramEnd"/>
            <w:r w:rsidRPr="003320D6">
              <w:rPr>
                <w:rFonts w:asciiTheme="minorHAnsi" w:hAnsiTheme="minorHAnsi" w:cstheme="minorHAnsi"/>
              </w:rPr>
              <w:t xml:space="preserve"> I confirm I have read the guidance associated with this referral document and I consent to the referral to the RTC provider named above. I am happy for my GP to email this along with a summary of my medical records to the RTC provider.</w:t>
            </w:r>
          </w:p>
          <w:p w14:paraId="5AB1E556" w14:textId="77777777" w:rsidR="006074F1" w:rsidRPr="003320D6" w:rsidRDefault="006074F1" w:rsidP="00151FC5">
            <w:pPr>
              <w:jc w:val="both"/>
              <w:rPr>
                <w:rFonts w:asciiTheme="minorHAnsi" w:hAnsiTheme="minorHAnsi" w:cstheme="minorHAnsi"/>
              </w:rPr>
            </w:pPr>
          </w:p>
        </w:tc>
      </w:tr>
      <w:tr w:rsidR="006074F1" w:rsidRPr="003320D6" w14:paraId="5F10B345" w14:textId="77777777" w:rsidTr="00151FC5">
        <w:tc>
          <w:tcPr>
            <w:tcW w:w="2235" w:type="dxa"/>
            <w:shd w:val="clear" w:color="auto" w:fill="F2F2F2" w:themeFill="background1" w:themeFillShade="F2"/>
          </w:tcPr>
          <w:p w14:paraId="2BAB7383" w14:textId="77777777" w:rsidR="006074F1" w:rsidRPr="003320D6" w:rsidRDefault="006074F1" w:rsidP="00151FC5">
            <w:pPr>
              <w:jc w:val="both"/>
              <w:rPr>
                <w:rFonts w:asciiTheme="minorHAnsi" w:hAnsiTheme="minorHAnsi" w:cstheme="minorHAnsi"/>
              </w:rPr>
            </w:pPr>
          </w:p>
          <w:p w14:paraId="6B7B21C2" w14:textId="77777777" w:rsidR="006074F1" w:rsidRPr="003320D6" w:rsidRDefault="006074F1" w:rsidP="00151FC5">
            <w:pPr>
              <w:jc w:val="both"/>
              <w:rPr>
                <w:rFonts w:asciiTheme="minorHAnsi" w:hAnsiTheme="minorHAnsi" w:cstheme="minorHAnsi"/>
              </w:rPr>
            </w:pPr>
            <w:r w:rsidRPr="003320D6">
              <w:rPr>
                <w:rFonts w:asciiTheme="minorHAnsi" w:hAnsiTheme="minorHAnsi" w:cstheme="minorHAnsi"/>
              </w:rPr>
              <w:t>Patient name</w:t>
            </w:r>
          </w:p>
        </w:tc>
        <w:tc>
          <w:tcPr>
            <w:tcW w:w="6804" w:type="dxa"/>
          </w:tcPr>
          <w:p w14:paraId="6DCB0004" w14:textId="77777777" w:rsidR="006074F1" w:rsidRPr="003320D6" w:rsidRDefault="006074F1" w:rsidP="00151FC5">
            <w:pPr>
              <w:jc w:val="both"/>
              <w:rPr>
                <w:rFonts w:asciiTheme="minorHAnsi" w:hAnsiTheme="minorHAnsi" w:cstheme="minorHAnsi"/>
              </w:rPr>
            </w:pPr>
          </w:p>
          <w:p w14:paraId="1FCC9310" w14:textId="77777777" w:rsidR="006074F1" w:rsidRPr="003320D6" w:rsidRDefault="006074F1" w:rsidP="00151FC5">
            <w:pPr>
              <w:jc w:val="both"/>
              <w:rPr>
                <w:rFonts w:asciiTheme="minorHAnsi" w:hAnsiTheme="minorHAnsi" w:cstheme="minorHAnsi"/>
              </w:rPr>
            </w:pPr>
          </w:p>
          <w:p w14:paraId="06329F2A" w14:textId="77777777" w:rsidR="006074F1" w:rsidRPr="003320D6" w:rsidRDefault="006074F1" w:rsidP="00151FC5">
            <w:pPr>
              <w:jc w:val="both"/>
              <w:rPr>
                <w:rFonts w:asciiTheme="minorHAnsi" w:hAnsiTheme="minorHAnsi" w:cstheme="minorHAnsi"/>
              </w:rPr>
            </w:pPr>
          </w:p>
        </w:tc>
      </w:tr>
      <w:tr w:rsidR="006074F1" w:rsidRPr="003320D6" w14:paraId="2C2C3FB0" w14:textId="77777777" w:rsidTr="00151FC5">
        <w:tc>
          <w:tcPr>
            <w:tcW w:w="2235" w:type="dxa"/>
            <w:shd w:val="clear" w:color="auto" w:fill="F2F2F2" w:themeFill="background1" w:themeFillShade="F2"/>
          </w:tcPr>
          <w:p w14:paraId="1EBA53EE" w14:textId="77777777" w:rsidR="006074F1" w:rsidRPr="003320D6" w:rsidRDefault="006074F1" w:rsidP="00151FC5">
            <w:pPr>
              <w:jc w:val="both"/>
              <w:rPr>
                <w:rFonts w:asciiTheme="minorHAnsi" w:hAnsiTheme="minorHAnsi" w:cstheme="minorHAnsi"/>
              </w:rPr>
            </w:pPr>
          </w:p>
          <w:p w14:paraId="6D32A095" w14:textId="77777777" w:rsidR="006074F1" w:rsidRPr="003320D6" w:rsidRDefault="006074F1" w:rsidP="00151FC5">
            <w:pPr>
              <w:jc w:val="both"/>
              <w:rPr>
                <w:rFonts w:asciiTheme="minorHAnsi" w:hAnsiTheme="minorHAnsi" w:cstheme="minorHAnsi"/>
              </w:rPr>
            </w:pPr>
            <w:r w:rsidRPr="003320D6">
              <w:rPr>
                <w:rFonts w:asciiTheme="minorHAnsi" w:hAnsiTheme="minorHAnsi" w:cstheme="minorHAnsi"/>
              </w:rPr>
              <w:t>Date</w:t>
            </w:r>
          </w:p>
        </w:tc>
        <w:tc>
          <w:tcPr>
            <w:tcW w:w="6804" w:type="dxa"/>
          </w:tcPr>
          <w:p w14:paraId="4A476D23" w14:textId="77777777" w:rsidR="006074F1" w:rsidRPr="003320D6" w:rsidRDefault="006074F1" w:rsidP="00151FC5">
            <w:pPr>
              <w:jc w:val="both"/>
              <w:rPr>
                <w:rFonts w:asciiTheme="minorHAnsi" w:hAnsiTheme="minorHAnsi" w:cstheme="minorHAnsi"/>
              </w:rPr>
            </w:pPr>
          </w:p>
          <w:p w14:paraId="3132BF0B" w14:textId="77777777" w:rsidR="006074F1" w:rsidRPr="003320D6" w:rsidRDefault="006074F1" w:rsidP="00151FC5">
            <w:pPr>
              <w:jc w:val="both"/>
              <w:rPr>
                <w:rFonts w:asciiTheme="minorHAnsi" w:hAnsiTheme="minorHAnsi" w:cstheme="minorHAnsi"/>
              </w:rPr>
            </w:pPr>
          </w:p>
          <w:p w14:paraId="02D7CEFC" w14:textId="77777777" w:rsidR="006074F1" w:rsidRPr="003320D6" w:rsidRDefault="006074F1" w:rsidP="00151FC5">
            <w:pPr>
              <w:jc w:val="both"/>
              <w:rPr>
                <w:rFonts w:asciiTheme="minorHAnsi" w:hAnsiTheme="minorHAnsi" w:cstheme="minorHAnsi"/>
              </w:rPr>
            </w:pPr>
          </w:p>
        </w:tc>
      </w:tr>
    </w:tbl>
    <w:p w14:paraId="389407E0" w14:textId="77777777" w:rsidR="006074F1" w:rsidRPr="003320D6" w:rsidRDefault="006074F1" w:rsidP="006074F1">
      <w:pPr>
        <w:jc w:val="both"/>
        <w:rPr>
          <w:rFonts w:asciiTheme="minorHAnsi" w:hAnsiTheme="minorHAnsi" w:cstheme="minorHAnsi"/>
        </w:rPr>
      </w:pPr>
    </w:p>
    <w:p w14:paraId="21FEEB0D" w14:textId="77777777" w:rsidR="006074F1" w:rsidRPr="003320D6" w:rsidRDefault="006074F1" w:rsidP="006074F1">
      <w:pPr>
        <w:rPr>
          <w:rFonts w:asciiTheme="minorHAnsi" w:hAnsiTheme="minorHAnsi" w:cstheme="minorHAnsi"/>
        </w:rPr>
      </w:pPr>
    </w:p>
    <w:p w14:paraId="097285AF" w14:textId="77777777" w:rsidR="004F1AA9" w:rsidRPr="003320D6" w:rsidRDefault="004F1AA9">
      <w:pPr>
        <w:rPr>
          <w:rFonts w:asciiTheme="minorHAnsi" w:hAnsiTheme="minorHAnsi" w:cstheme="minorHAnsi"/>
        </w:rPr>
      </w:pPr>
    </w:p>
    <w:sectPr w:rsidR="004F1AA9" w:rsidRPr="003320D6" w:rsidSect="006074F1">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AF63" w14:textId="77777777" w:rsidR="003320D6" w:rsidRDefault="003320D6">
      <w:r>
        <w:separator/>
      </w:r>
    </w:p>
  </w:endnote>
  <w:endnote w:type="continuationSeparator" w:id="0">
    <w:p w14:paraId="1AC6B7FF" w14:textId="77777777" w:rsidR="003320D6" w:rsidRDefault="0033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56A7" w14:textId="77777777" w:rsidR="006074F1" w:rsidRPr="00355068" w:rsidRDefault="006074F1" w:rsidP="00D555EA">
    <w:pPr>
      <w:pStyle w:val="Footer"/>
      <w:pBdr>
        <w:top w:val="thinThickSmallGap" w:sz="24" w:space="1" w:color="auto"/>
      </w:pBdr>
      <w:rPr>
        <w:rStyle w:val="Strong"/>
      </w:rPr>
    </w:pPr>
    <w:r w:rsidRPr="008F5D03">
      <w:rPr>
        <w:rFonts w:ascii="Century Schoolbook" w:hAnsi="Century Schoolbook"/>
        <w:b/>
      </w:rPr>
      <w:t>Partners</w:t>
    </w:r>
    <w:r>
      <w:rPr>
        <w:rFonts w:ascii="Century Schoolbook" w:hAnsi="Century Schoolbook"/>
        <w:b/>
      </w:rPr>
      <w:t>:</w:t>
    </w:r>
  </w:p>
  <w:p w14:paraId="114E32BE" w14:textId="77777777" w:rsidR="006074F1" w:rsidRDefault="006074F1" w:rsidP="009A484F">
    <w:pPr>
      <w:pStyle w:val="Footer"/>
      <w:pBdr>
        <w:top w:val="thinThickSmallGap" w:sz="24" w:space="1" w:color="auto"/>
      </w:pBdr>
      <w:jc w:val="center"/>
      <w:rPr>
        <w:rFonts w:ascii="Century Schoolbook" w:hAnsi="Century Schoolbook"/>
        <w:b/>
      </w:rPr>
    </w:pPr>
    <w:r w:rsidRPr="008F5D03">
      <w:rPr>
        <w:rFonts w:ascii="Century Schoolbook" w:hAnsi="Century Schoolbook"/>
        <w:b/>
      </w:rPr>
      <w:t>Dr S</w:t>
    </w:r>
    <w:r>
      <w:rPr>
        <w:rFonts w:ascii="Century Schoolbook" w:hAnsi="Century Schoolbook"/>
        <w:b/>
      </w:rPr>
      <w:t xml:space="preserve">imon Butler, </w:t>
    </w:r>
    <w:r w:rsidRPr="008F5D03">
      <w:rPr>
        <w:rFonts w:ascii="Century Schoolbook" w:hAnsi="Century Schoolbook"/>
        <w:b/>
      </w:rPr>
      <w:t>Dr</w:t>
    </w:r>
    <w:r>
      <w:rPr>
        <w:rFonts w:ascii="Century Schoolbook" w:hAnsi="Century Schoolbook"/>
        <w:b/>
      </w:rPr>
      <w:t xml:space="preserve"> Anil Patel, Dr Malathi </w:t>
    </w:r>
    <w:proofErr w:type="spellStart"/>
    <w:r>
      <w:rPr>
        <w:rFonts w:ascii="Century Schoolbook" w:hAnsi="Century Schoolbook"/>
        <w:b/>
      </w:rPr>
      <w:t>Sivakkolunthu</w:t>
    </w:r>
    <w:proofErr w:type="spellEnd"/>
    <w:r>
      <w:rPr>
        <w:rFonts w:ascii="Century Schoolbook" w:hAnsi="Century Schoolbook"/>
        <w:b/>
      </w:rPr>
      <w:t xml:space="preserve">,  </w:t>
    </w:r>
  </w:p>
  <w:p w14:paraId="7FFD4FFA" w14:textId="77777777" w:rsidR="006074F1" w:rsidRPr="008F5D03" w:rsidRDefault="006074F1" w:rsidP="009A484F">
    <w:pPr>
      <w:pStyle w:val="Footer"/>
      <w:pBdr>
        <w:top w:val="thinThickSmallGap" w:sz="24" w:space="1" w:color="auto"/>
      </w:pBdr>
      <w:jc w:val="center"/>
      <w:rPr>
        <w:rFonts w:ascii="Century Schoolbook" w:hAnsi="Century Schoolbook"/>
        <w:b/>
      </w:rPr>
    </w:pPr>
    <w:r>
      <w:rPr>
        <w:rFonts w:ascii="Century Schoolbook" w:hAnsi="Century Schoolbook"/>
        <w:b/>
      </w:rPr>
      <w:t xml:space="preserve">Dr Helen Burke, Dr Jessica </w:t>
    </w:r>
    <w:proofErr w:type="gramStart"/>
    <w:r>
      <w:rPr>
        <w:rFonts w:ascii="Century Schoolbook" w:hAnsi="Century Schoolbook"/>
        <w:b/>
      </w:rPr>
      <w:t>Lord</w:t>
    </w:r>
    <w:proofErr w:type="gramEnd"/>
    <w:r>
      <w:rPr>
        <w:rFonts w:ascii="Century Schoolbook" w:hAnsi="Century Schoolbook"/>
        <w:b/>
      </w:rPr>
      <w:t xml:space="preserve"> and Dr Tom Lawes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17C9" w14:textId="77777777" w:rsidR="003320D6" w:rsidRDefault="003320D6">
      <w:r>
        <w:separator/>
      </w:r>
    </w:p>
  </w:footnote>
  <w:footnote w:type="continuationSeparator" w:id="0">
    <w:p w14:paraId="51445E8C" w14:textId="77777777" w:rsidR="003320D6" w:rsidRDefault="0033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E602" w14:textId="77777777" w:rsidR="006074F1" w:rsidRPr="008F5D03" w:rsidRDefault="006074F1" w:rsidP="008F5D03">
    <w:pPr>
      <w:jc w:val="center"/>
      <w:rPr>
        <w:rFonts w:ascii="Century Schoolbook" w:hAnsi="Century Schoolbook"/>
        <w:b/>
      </w:rPr>
    </w:pPr>
    <w:smartTag w:uri="urn:schemas-microsoft-com:office:smarttags" w:element="address">
      <w:smartTag w:uri="urn:schemas-microsoft-com:office:smarttags" w:element="Street">
        <w:r w:rsidRPr="008F5D03">
          <w:rPr>
            <w:rFonts w:ascii="Century Schoolbook" w:hAnsi="Century Schoolbook"/>
            <w:b/>
          </w:rPr>
          <w:t>WESTERN ROAD</w:t>
        </w:r>
      </w:smartTag>
    </w:smartTag>
    <w:r w:rsidRPr="008F5D03">
      <w:rPr>
        <w:rFonts w:ascii="Century Schoolbook" w:hAnsi="Century Schoolbook"/>
        <w:b/>
      </w:rPr>
      <w:t xml:space="preserve"> SURGERY</w:t>
    </w:r>
  </w:p>
  <w:p w14:paraId="583391CC" w14:textId="77777777" w:rsidR="006074F1" w:rsidRPr="008F5D03" w:rsidRDefault="006074F1" w:rsidP="008F5D03">
    <w:pPr>
      <w:jc w:val="center"/>
      <w:rPr>
        <w:rFonts w:ascii="Century Schoolbook" w:hAnsi="Century Schoolbook"/>
        <w:b/>
      </w:rPr>
    </w:pPr>
    <w:r w:rsidRPr="008F5D03">
      <w:rPr>
        <w:rFonts w:ascii="Century Schoolbook" w:hAnsi="Century Schoolbook"/>
        <w:b/>
      </w:rPr>
      <w:t>41 Western Road, Billericay, Essex. CM12 9DX</w:t>
    </w:r>
  </w:p>
  <w:p w14:paraId="4D6D2C5B" w14:textId="77777777" w:rsidR="006074F1" w:rsidRPr="008F5D03" w:rsidRDefault="006074F1" w:rsidP="008F5D03">
    <w:pPr>
      <w:jc w:val="center"/>
      <w:rPr>
        <w:rFonts w:ascii="Century Schoolbook" w:hAnsi="Century Schoolbook"/>
        <w:b/>
      </w:rPr>
    </w:pPr>
    <w:r w:rsidRPr="00355068">
      <w:rPr>
        <w:rStyle w:val="Strong"/>
      </w:rPr>
      <w:t>Telephone</w:t>
    </w:r>
    <w:r w:rsidRPr="008F5D03">
      <w:rPr>
        <w:rFonts w:ascii="Century Schoolbook" w:hAnsi="Century Schoolbook"/>
        <w:b/>
      </w:rPr>
      <w:t xml:space="preserve">: 01277 </w:t>
    </w:r>
    <w:r>
      <w:rPr>
        <w:rFonts w:ascii="Century Schoolbook" w:hAnsi="Century Schoolbook"/>
        <w:b/>
      </w:rPr>
      <w:t>658117</w:t>
    </w:r>
    <w:r w:rsidRPr="008F5D03">
      <w:rPr>
        <w:rFonts w:ascii="Century Schoolbook" w:hAnsi="Century Schoolbook"/>
        <w:b/>
      </w:rPr>
      <w:t xml:space="preserve">  </w:t>
    </w:r>
  </w:p>
  <w:p w14:paraId="704B7273" w14:textId="77777777" w:rsidR="006074F1" w:rsidRDefault="00C05DBA" w:rsidP="008F5D03">
    <w:pPr>
      <w:pBdr>
        <w:bottom w:val="thinThickSmallGap" w:sz="24" w:space="1" w:color="auto"/>
      </w:pBdr>
      <w:jc w:val="center"/>
      <w:rPr>
        <w:rFonts w:ascii="Century Schoolbook" w:hAnsi="Century Schoolbook"/>
      </w:rPr>
    </w:pPr>
    <w:hyperlink r:id="rId1" w:history="1">
      <w:r w:rsidR="006074F1" w:rsidRPr="0088659C">
        <w:rPr>
          <w:rStyle w:val="Hyperlink"/>
          <w:rFonts w:ascii="Century Schoolbook" w:hAnsi="Century Schoolbook"/>
        </w:rPr>
        <w:t>www.westernroadsurgery.co.uk</w:t>
      </w:r>
    </w:hyperlink>
  </w:p>
  <w:p w14:paraId="1972AC5A" w14:textId="77777777" w:rsidR="006074F1" w:rsidRPr="008F5D03" w:rsidRDefault="006074F1" w:rsidP="008F5D03">
    <w:pPr>
      <w:pBdr>
        <w:bottom w:val="thinThickSmallGap" w:sz="24" w:space="1" w:color="auto"/>
      </w:pBdr>
      <w:jc w:val="center"/>
      <w:rPr>
        <w:rFonts w:ascii="Century Schoolbook" w:hAnsi="Century School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27CBE"/>
    <w:multiLevelType w:val="hybridMultilevel"/>
    <w:tmpl w:val="6BAADE10"/>
    <w:lvl w:ilvl="0" w:tplc="164838C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7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F1"/>
    <w:rsid w:val="00052D37"/>
    <w:rsid w:val="00057A24"/>
    <w:rsid w:val="002459E1"/>
    <w:rsid w:val="003320D6"/>
    <w:rsid w:val="003E49CF"/>
    <w:rsid w:val="004F1AA9"/>
    <w:rsid w:val="0050308F"/>
    <w:rsid w:val="00550B17"/>
    <w:rsid w:val="0059607A"/>
    <w:rsid w:val="006074F1"/>
    <w:rsid w:val="00691B83"/>
    <w:rsid w:val="00753E22"/>
    <w:rsid w:val="008B3DA1"/>
    <w:rsid w:val="00A07B71"/>
    <w:rsid w:val="00AE4053"/>
    <w:rsid w:val="00C05DBA"/>
    <w:rsid w:val="00D93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7228C2A2"/>
  <w15:chartTrackingRefBased/>
  <w15:docId w15:val="{35273A07-7E31-47CD-A4D4-AB70489D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F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074F1"/>
    <w:pPr>
      <w:tabs>
        <w:tab w:val="center" w:pos="4153"/>
        <w:tab w:val="right" w:pos="8306"/>
      </w:tabs>
    </w:pPr>
  </w:style>
  <w:style w:type="character" w:customStyle="1" w:styleId="FooterChar">
    <w:name w:val="Footer Char"/>
    <w:basedOn w:val="DefaultParagraphFont"/>
    <w:link w:val="Footer"/>
    <w:rsid w:val="006074F1"/>
    <w:rPr>
      <w:rFonts w:ascii="Times New Roman" w:eastAsia="Times New Roman" w:hAnsi="Times New Roman" w:cs="Times New Roman"/>
      <w:kern w:val="0"/>
      <w:sz w:val="24"/>
      <w:szCs w:val="24"/>
      <w14:ligatures w14:val="none"/>
    </w:rPr>
  </w:style>
  <w:style w:type="character" w:styleId="Hyperlink">
    <w:name w:val="Hyperlink"/>
    <w:uiPriority w:val="99"/>
    <w:rsid w:val="006074F1"/>
    <w:rPr>
      <w:color w:val="0000FF"/>
      <w:u w:val="single"/>
    </w:rPr>
  </w:style>
  <w:style w:type="character" w:styleId="Strong">
    <w:name w:val="Strong"/>
    <w:uiPriority w:val="22"/>
    <w:qFormat/>
    <w:rsid w:val="006074F1"/>
    <w:rPr>
      <w:b/>
      <w:bCs/>
    </w:rPr>
  </w:style>
  <w:style w:type="table" w:styleId="TableGrid">
    <w:name w:val="Table Grid"/>
    <w:basedOn w:val="TableNormal"/>
    <w:uiPriority w:val="39"/>
    <w:rsid w:val="006074F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4F1"/>
    <w:pPr>
      <w:ind w:left="720"/>
      <w:contextualSpacing/>
    </w:pPr>
    <w:rPr>
      <w:rFonts w:asciiTheme="minorHAnsi" w:eastAsia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westernroad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Ruth (99E) F81013 - Western Road Surgery</dc:creator>
  <cp:keywords/>
  <dc:description/>
  <cp:lastModifiedBy>McMahon Ruth (99E) F81013 - Western Road Surgery</cp:lastModifiedBy>
  <cp:revision>14</cp:revision>
  <dcterms:created xsi:type="dcterms:W3CDTF">2024-11-15T08:41:00Z</dcterms:created>
  <dcterms:modified xsi:type="dcterms:W3CDTF">2024-11-20T06:49:00Z</dcterms:modified>
</cp:coreProperties>
</file>